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0C67DD" w:rsidR="000C67DD" w:rsidP="000C67DD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Приложение №</w:t>
      </w:r>
      <w:r w:rsidR="007F6E9A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5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C67DD" w:rsidP="000C67DD"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              </w:t>
      </w:r>
      <w:r w:rsidR="00644026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к Договору подряда № ______________от «___» ___________ 202</w:t>
      </w:r>
      <w:r w:rsidR="00350BD0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2</w:t>
      </w:r>
      <w:r w:rsidRPr="000C67DD"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  <w:t>г.</w:t>
      </w:r>
    </w:p>
    <w:p w:rsidR="007C6560" w:rsidP="007C6560">
      <w:pPr>
        <w:spacing w:after="0" w:line="240" w:lineRule="auto"/>
        <w:jc w:val="right"/>
        <w:rPr>
          <w:b/>
          <w:u w:val="single"/>
        </w:rPr>
      </w:pPr>
    </w:p>
    <w:p w:rsidRPr="000C67DD" w:rsidR="007C6560" w:rsidP="007C6560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 w:rsidRPr="006F0F7E">
        <w:rPr>
          <w:b/>
          <w:u w:val="single"/>
        </w:rPr>
        <w:t>ФОРМА</w:t>
      </w:r>
    </w:p>
    <w:p w:rsidRPr="000C67DD" w:rsidR="000C67DD" w:rsidP="000C67DD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:rsidRPr="000C67DD" w:rsidR="000C67DD" w:rsidP="000C67DD">
      <w:pPr>
        <w:spacing w:after="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Типовая межотраслевая форма № М-35</w:t>
      </w:r>
    </w:p>
    <w:p w:rsidRPr="000C67DD" w:rsidR="000C67DD" w:rsidP="000C67DD">
      <w:pPr>
        <w:spacing w:after="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Утверждена постановлением Госкомстата России</w:t>
      </w:r>
    </w:p>
    <w:p w:rsidRPr="000C67DD" w:rsidR="000C67DD" w:rsidP="000C67DD">
      <w:pPr>
        <w:spacing w:after="120" w:line="240" w:lineRule="auto"/>
        <w:ind w:left="5387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от 30.10.97 № 71а</w:t>
      </w:r>
    </w:p>
    <w:tbl>
      <w:tblPr>
        <w:tblW w:w="0" w:type="auto"/>
        <w:tblInd w:w="11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134"/>
        <w:gridCol w:w="794"/>
        <w:gridCol w:w="2041"/>
        <w:gridCol w:w="142"/>
        <w:gridCol w:w="425"/>
        <w:gridCol w:w="76"/>
        <w:gridCol w:w="266"/>
        <w:gridCol w:w="186"/>
        <w:gridCol w:w="799"/>
        <w:gridCol w:w="25"/>
        <w:gridCol w:w="284"/>
        <w:gridCol w:w="632"/>
        <w:gridCol w:w="162"/>
        <w:gridCol w:w="76"/>
      </w:tblGrid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keepNext/>
              <w:keepLines/>
              <w:spacing w:before="480" w:after="0" w:line="360" w:lineRule="auto"/>
              <w:jc w:val="both"/>
              <w:outlineLvl w:val="0"/>
              <w:rPr>
                <w:rFonts w:ascii="Times New Roman" w:hAnsi="Times New Roman" w:eastAsia="Times New Roman" w:cs="Times New Roman"/>
                <w:b/>
                <w:bCs/>
                <w:snapToGrid w:val="0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sz w:val="17"/>
                <w:szCs w:val="17"/>
                <w:lang w:eastAsia="ru-RU"/>
              </w:rPr>
              <w:t>УТВЕРЖДАЮ</w:t>
            </w:r>
          </w:p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Директор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________________ филиала АО «СУЭНКО»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keepNext/>
              <w:keepLines/>
              <w:spacing w:before="480" w:after="0" w:line="360" w:lineRule="auto"/>
              <w:ind w:firstLine="567"/>
              <w:jc w:val="both"/>
              <w:outlineLvl w:val="0"/>
              <w:rPr>
                <w:rFonts w:ascii="Times New Roman" w:hAnsi="Times New Roman" w:eastAsia="Times New Roman" w:cs="Times New Roman"/>
                <w:b/>
                <w:bCs/>
                <w:snapToGrid w:val="0"/>
                <w:color w:val="365F9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color="auto" w:sz="8" w:space="0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/>
            <w:tcBorders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ind w:left="256" w:hanging="284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ind w:left="1248"/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  <w:lang w:eastAsia="ru-RU"/>
              </w:rPr>
              <w:t>зданий и сооружений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г.</w:t>
            </w:r>
          </w:p>
        </w:tc>
      </w:tr>
    </w:tbl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2"/>
        <w:gridCol w:w="141"/>
        <w:gridCol w:w="5812"/>
        <w:gridCol w:w="935"/>
        <w:gridCol w:w="1588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80" w:hRule="exact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:rsidRPr="000C67DD" w:rsidR="000C67DD" w:rsidP="000C67DD">
            <w:pPr>
              <w:spacing w:before="20"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40" w:hRule="exact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113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58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0315009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240" w:hRule="exact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color="auto" w:sz="12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ind w:right="57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tabs>
          <w:tab w:val="left" w:pos="3402"/>
        </w:tabs>
        <w:spacing w:after="0" w:line="240" w:lineRule="auto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>С привлечением оценочных организаций</w:t>
      </w: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ab/>
      </w:r>
    </w:p>
    <w:p w:rsidRPr="000C67DD" w:rsidR="000C67DD" w:rsidP="000C67DD">
      <w:pPr>
        <w:pBdr>
          <w:top w:val="single" w:color="auto" w:sz="4" w:space="1"/>
        </w:pBdr>
        <w:spacing w:after="0" w:line="240" w:lineRule="auto"/>
        <w:ind w:left="3402" w:right="537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p w:rsidRPr="000C67DD" w:rsidR="000C67DD" w:rsidP="000C67DD">
      <w:pPr>
        <w:tabs>
          <w:tab w:val="left" w:pos="3402"/>
        </w:tabs>
        <w:spacing w:after="0" w:line="240" w:lineRule="auto"/>
        <w:rPr>
          <w:rFonts w:ascii="Times New Roman" w:hAnsi="Times New Roman" w:eastAsia="Times New Roman" w:cs="Times New Roman"/>
          <w:sz w:val="17"/>
          <w:szCs w:val="17"/>
          <w:lang w:eastAsia="ru-RU"/>
        </w:rPr>
      </w:pPr>
      <w:r w:rsidRPr="000C67DD">
        <w:rPr>
          <w:rFonts w:ascii="Times New Roman" w:hAnsi="Times New Roman" w:eastAsia="Times New Roman" w:cs="Times New Roman"/>
          <w:sz w:val="17"/>
          <w:szCs w:val="17"/>
          <w:lang w:eastAsia="ru-RU"/>
        </w:rPr>
        <w:t xml:space="preserve">Объект </w:t>
      </w:r>
    </w:p>
    <w:p w:rsidRPr="000C67DD" w:rsidR="000C67DD" w:rsidP="000C67DD">
      <w:pPr>
        <w:pBdr>
          <w:top w:val="single" w:color="auto" w:sz="4" w:space="1"/>
        </w:pBdr>
        <w:spacing w:after="0" w:line="240" w:lineRule="auto"/>
        <w:ind w:left="851" w:right="537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2"/>
          <w:szCs w:val="2"/>
          <w:lang w:eastAsia="ru-RU"/>
        </w:rPr>
      </w:pPr>
    </w:p>
    <w:tbl>
      <w:tblPr>
        <w:tblW w:w="0" w:type="auto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964"/>
        <w:gridCol w:w="1644"/>
        <w:gridCol w:w="1418"/>
        <w:gridCol w:w="964"/>
        <w:gridCol w:w="964"/>
      </w:tblGrid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600"/>
        </w:trPr>
        <w:tc>
          <w:tcPr>
            <w:tcW w:w="1361" w:type="dxa"/>
            <w:tcBorders>
              <w:top w:val="double" w:color="auto" w:sz="4" w:space="0"/>
              <w:left w:val="double" w:color="auto" w:sz="4" w:space="0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Дата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составления</w:t>
            </w: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Код вида операции</w:t>
            </w:r>
          </w:p>
        </w:tc>
        <w:tc>
          <w:tcPr>
            <w:tcW w:w="164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Структурное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подразделение</w:t>
            </w:r>
          </w:p>
        </w:tc>
        <w:tc>
          <w:tcPr>
            <w:tcW w:w="1418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Вид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деятельности</w:t>
            </w: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color="auto" w:sz="4" w:space="0"/>
              <w:left w:val="nil"/>
              <w:bottom w:val="single" w:color="auto" w:sz="12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00"/>
        </w:trPr>
        <w:tc>
          <w:tcPr>
            <w:tcW w:w="13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44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spacing w:after="0" w:line="240" w:lineRule="auto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Tr="00906B0B">
        <w:tblPrEx>
          <w:tblW w:w="0" w:type="auto"/>
          <w:tblInd w:w="28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1304" w:type="dxa"/>
            <w:gridSpan w:val="2"/>
            <w:tcBorders>
              <w:top w:val="double" w:color="auto" w:sz="4" w:space="0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Корреспондирующий счет</w:t>
            </w:r>
          </w:p>
        </w:tc>
        <w:tc>
          <w:tcPr>
            <w:tcW w:w="1644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ценности</w:t>
            </w:r>
          </w:p>
        </w:tc>
        <w:tc>
          <w:tcPr>
            <w:tcW w:w="1587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Единица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измерения</w:t>
            </w:r>
          </w:p>
        </w:tc>
        <w:tc>
          <w:tcPr>
            <w:tcW w:w="1758" w:type="dxa"/>
            <w:gridSpan w:val="2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Получено при разборке и демонтаже</w:t>
            </w:r>
          </w:p>
        </w:tc>
        <w:tc>
          <w:tcPr>
            <w:tcW w:w="2382" w:type="dxa"/>
            <w:gridSpan w:val="3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Передается подрядчику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 xml:space="preserve">для повторного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использования</w:t>
            </w:r>
          </w:p>
        </w:tc>
        <w:tc>
          <w:tcPr>
            <w:tcW w:w="794" w:type="dxa"/>
            <w:vMerge w:val="restart"/>
            <w:tcBorders>
              <w:top w:val="double" w:color="auto" w:sz="4" w:space="0"/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before="8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1403"/>
        </w:trPr>
        <w:tc>
          <w:tcPr>
            <w:tcW w:w="567" w:type="dxa"/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счет, субсчет</w:t>
            </w:r>
          </w:p>
        </w:tc>
        <w:tc>
          <w:tcPr>
            <w:tcW w:w="737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код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аналитического учета</w:t>
            </w:r>
          </w:p>
        </w:tc>
        <w:tc>
          <w:tcPr>
            <w:tcW w:w="737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наименование, сорт, марка, размер</w:t>
            </w:r>
          </w:p>
        </w:tc>
        <w:tc>
          <w:tcPr>
            <w:tcW w:w="907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номенк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латуный номер</w:t>
            </w:r>
          </w:p>
        </w:tc>
        <w:tc>
          <w:tcPr>
            <w:tcW w:w="907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680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964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коэффи-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циент годности</w:t>
            </w:r>
          </w:p>
        </w:tc>
        <w:tc>
          <w:tcPr>
            <w:tcW w:w="794" w:type="dxa"/>
            <w:tcBorders>
              <w:left w:val="nil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737" w:type="dxa"/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 xml:space="preserve">цена, </w:t>
            </w: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руб. коп.</w:t>
            </w:r>
          </w:p>
        </w:tc>
        <w:tc>
          <w:tcPr>
            <w:tcW w:w="851" w:type="dxa"/>
            <w:tcBorders>
              <w:right w:val="double" w:color="auto" w:sz="4" w:space="0"/>
            </w:tcBorders>
          </w:tcPr>
          <w:p w:rsidRPr="000C67DD" w:rsidR="000C67DD" w:rsidP="000C67DD">
            <w:pPr>
              <w:spacing w:before="40"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сумма,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color="auto" w:sz="4" w:space="0"/>
            </w:tcBorders>
          </w:tcPr>
          <w:p w:rsidRPr="000C67DD" w:rsidR="000C67DD" w:rsidP="000C67DD">
            <w:pPr>
              <w:spacing w:after="0" w:line="240" w:lineRule="auto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240" w:hRule="exact"/>
        </w:trPr>
        <w:tc>
          <w:tcPr>
            <w:tcW w:w="567" w:type="dxa"/>
            <w:tcBorders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7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7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80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4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7" w:type="dxa"/>
            <w:tcBorders>
              <w:bottom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color="auto" w:sz="12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color="auto" w:sz="4" w:space="0"/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color="auto" w:sz="12" w:space="0"/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double" w:color="auto" w:sz="4" w:space="0"/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FA7ADD">
            <w:pPr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color="auto" w:sz="4" w:space="0"/>
            </w:tcBorders>
            <w:vAlign w:val="bottom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 w:rsidRPr="000C67DD" w:rsidR="000C67DD" w:rsidP="000C67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Pr="000C67DD" w:rsidR="000C67DD" w:rsidP="000C67D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>Указанные в настоящем акте материальные ценности приняты и подлежат оприходованию по счетам</w:t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br/>
        <w:t>баланса заказчика, годные для производства работ переданы подрядчику для повторного использования.</w:t>
      </w:r>
    </w:p>
    <w:p w:rsidRPr="000C67DD" w:rsidR="000C67DD" w:rsidP="000C67DD">
      <w:pPr>
        <w:keepNext/>
        <w:spacing w:before="240" w:after="60" w:line="240" w:lineRule="auto"/>
        <w:jc w:val="center"/>
        <w:outlineLvl w:val="1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Заказчик </w:t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ab/>
        <w:t>Подрядчик</w:t>
      </w:r>
    </w:p>
    <w:p w:rsidRPr="000C67DD" w:rsidR="000C67DD" w:rsidP="000C67DD">
      <w:pPr>
        <w:spacing w:before="80" w:after="12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Pr="000C67DD" w:rsidR="000C67DD" w:rsidP="000C67DD">
      <w:pPr>
        <w:tabs>
          <w:tab w:val="left" w:pos="5245"/>
        </w:tabs>
        <w:spacing w:after="0" w:line="240" w:lineRule="auto"/>
        <w:rPr>
          <w:rFonts w:ascii="Arial" w:hAnsi="Arial" w:eastAsia="Times New Roman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Pr="000C67DD" w:rsidR="000C67DD" w:rsidP="000C67DD">
      <w:pPr>
        <w:tabs>
          <w:tab w:val="left" w:pos="5245"/>
        </w:tabs>
        <w:spacing w:after="0" w:line="240" w:lineRule="auto"/>
        <w:rPr>
          <w:rFonts w:ascii="Arial" w:hAnsi="Arial" w:eastAsia="Times New Roman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Pr="000C67DD" w:rsid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hAnsi="Arial" w:eastAsia="Times New Roman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hAnsi="Arial" w:eastAsia="Times New Roman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FC48A9"/>
    <w:sectPr w:rsidSect="000C67D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850" w:bottom="1134" w:left="1276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2F32"/>
  <w:p w:rsidR="00272F3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625E1F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25E1F">
    <w:del w:id="0" w:author="Везденецкая Юлия Валериевна" w:date="2022-11-08T15:05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3360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2F32"/>
  <w:p w:rsidR="00272F3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625E1F">
    <w:r>
      <w:pict>
        <v:shape id="_x0000_s2055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7DD"/>
    <w:rsid w:val="000C67DD"/>
    <w:rsid w:val="00272F32"/>
    <w:rsid w:val="00350BD0"/>
    <w:rsid w:val="00402056"/>
    <w:rsid w:val="005058D8"/>
    <w:rsid w:val="005A191D"/>
    <w:rsid w:val="005C7FBB"/>
    <w:rsid w:val="00625E1F"/>
    <w:rsid w:val="00644026"/>
    <w:rsid w:val="00674345"/>
    <w:rsid w:val="006F0F7E"/>
    <w:rsid w:val="007C6560"/>
    <w:rsid w:val="007F6E9A"/>
    <w:rsid w:val="008B7308"/>
    <w:rsid w:val="00EE4104"/>
    <w:rsid w:val="00F43299"/>
    <w:rsid w:val="00FA7ADD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7FAFB9-3154-49EE-AFEA-39D13E9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43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F43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2021-04-21T09:03:00Z</dcterms:created>
  <dcterms:modified xsi:type="dcterms:W3CDTF">2022-11-08T10:05:00Z</dcterms:modified>
</cp:coreProperties>
</file>